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0" w:type="dxa"/>
        <w:tblInd w:w="93" w:type="dxa"/>
        <w:tblLook w:val="04A0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E40066" w:rsidRPr="00E40066" w:rsidTr="00E40066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E40066" w:rsidRPr="00E40066" w:rsidRDefault="00E40066" w:rsidP="00E4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66">
              <w:rPr>
                <w:rFonts w:ascii="Times New Roman" w:hAnsi="Times New Roman" w:cs="Times New Roman"/>
                <w:sz w:val="24"/>
                <w:szCs w:val="24"/>
              </w:rPr>
              <w:t>АКТ №275</w:t>
            </w:r>
          </w:p>
        </w:tc>
      </w:tr>
      <w:tr w:rsidR="00E40066" w:rsidRPr="00E40066" w:rsidTr="00E40066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E40066" w:rsidRPr="00E40066" w:rsidRDefault="00E40066" w:rsidP="00E4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66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НЕЗАВИСИМОЙ </w:t>
            </w:r>
            <w:proofErr w:type="gramStart"/>
            <w:r w:rsidRPr="00E40066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</w:p>
        </w:tc>
      </w:tr>
      <w:tr w:rsidR="00E40066" w:rsidRPr="00E40066" w:rsidTr="00E40066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E40066" w:rsidRPr="00E40066" w:rsidRDefault="00E40066" w:rsidP="00E4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66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</w:tr>
      <w:tr w:rsidR="00E40066" w:rsidRPr="00E40066" w:rsidTr="00E40066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E40066" w:rsidRPr="00E40066" w:rsidRDefault="00E40066" w:rsidP="00E4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66" w:rsidRPr="00E40066" w:rsidTr="00E40066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E40066" w:rsidRPr="00E40066" w:rsidRDefault="00E40066" w:rsidP="00E4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6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 МУНИЦИПАЛЬНОЕ БЮДЖЕТНОЕ ДОШКОЛЬНОЕ ОБРАЗОВАТЕЛЬНОЕ УЧРЕЖДЕНИЕ ДЕТСКИЙ САД №6 "КОЛОКОЛЬЧИК" Г. ПУЧЕЖ</w:t>
            </w:r>
          </w:p>
        </w:tc>
      </w:tr>
      <w:tr w:rsidR="00E40066" w:rsidRPr="00E40066" w:rsidTr="00E40066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E40066" w:rsidRPr="00E40066" w:rsidRDefault="00E40066" w:rsidP="00E4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66">
              <w:rPr>
                <w:rFonts w:ascii="Times New Roman" w:hAnsi="Times New Roman" w:cs="Times New Roman"/>
                <w:sz w:val="24"/>
                <w:szCs w:val="24"/>
              </w:rPr>
              <w:t>Регион: Ивановская область</w:t>
            </w:r>
          </w:p>
        </w:tc>
      </w:tr>
      <w:tr w:rsidR="00E40066" w:rsidRPr="00E40066" w:rsidTr="00E40066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E40066" w:rsidRPr="00E40066" w:rsidRDefault="00E40066" w:rsidP="00E4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66">
              <w:rPr>
                <w:rFonts w:ascii="Times New Roman" w:hAnsi="Times New Roman" w:cs="Times New Roman"/>
                <w:sz w:val="24"/>
                <w:szCs w:val="24"/>
              </w:rPr>
              <w:t>Адрес: Ивановская область, Пучежский район, г. Пучеж, ул</w:t>
            </w:r>
            <w:proofErr w:type="gramStart"/>
            <w:r w:rsidRPr="00E4006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40066">
              <w:rPr>
                <w:rFonts w:ascii="Times New Roman" w:hAnsi="Times New Roman" w:cs="Times New Roman"/>
                <w:sz w:val="24"/>
                <w:szCs w:val="24"/>
              </w:rPr>
              <w:t>аводская, д. 8/1</w:t>
            </w:r>
          </w:p>
        </w:tc>
      </w:tr>
      <w:tr w:rsidR="00E40066" w:rsidRPr="00E40066" w:rsidTr="00E40066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E40066" w:rsidRPr="00E40066" w:rsidRDefault="00E40066" w:rsidP="00E4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66">
              <w:rPr>
                <w:rFonts w:ascii="Times New Roman" w:hAnsi="Times New Roman" w:cs="Times New Roman"/>
                <w:sz w:val="24"/>
                <w:szCs w:val="24"/>
              </w:rPr>
              <w:t>Ф.И.О. руководителя: Шумилова Лариса Александровна</w:t>
            </w:r>
          </w:p>
        </w:tc>
      </w:tr>
      <w:tr w:rsidR="00E40066" w:rsidRPr="00E40066" w:rsidTr="00E40066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E40066" w:rsidRPr="00E40066" w:rsidRDefault="00E40066" w:rsidP="00E4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66">
              <w:rPr>
                <w:rFonts w:ascii="Times New Roman" w:hAnsi="Times New Roman" w:cs="Times New Roman"/>
                <w:sz w:val="24"/>
                <w:szCs w:val="24"/>
              </w:rPr>
              <w:t>Контактный телефон: 8(49345)2-26-46</w:t>
            </w:r>
          </w:p>
        </w:tc>
      </w:tr>
      <w:tr w:rsidR="00E40066" w:rsidRPr="00E40066" w:rsidTr="00E40066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E40066" w:rsidRPr="00E40066" w:rsidRDefault="00E40066" w:rsidP="00E4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66">
              <w:rPr>
                <w:rFonts w:ascii="Times New Roman" w:hAnsi="Times New Roman" w:cs="Times New Roman"/>
                <w:sz w:val="24"/>
                <w:szCs w:val="24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E40066" w:rsidRPr="00E40066" w:rsidTr="00E40066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E40066" w:rsidRPr="00E40066" w:rsidRDefault="00E40066" w:rsidP="00E4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66" w:rsidRPr="00E40066" w:rsidTr="00E40066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E40066" w:rsidRPr="00E40066" w:rsidRDefault="00E40066" w:rsidP="00E4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6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улучшению </w:t>
            </w:r>
            <w:proofErr w:type="gramStart"/>
            <w:r w:rsidRPr="00E40066">
              <w:rPr>
                <w:rFonts w:ascii="Times New Roman" w:hAnsi="Times New Roman" w:cs="Times New Roman"/>
                <w:sz w:val="24"/>
                <w:szCs w:val="24"/>
              </w:rPr>
              <w:t>качества условий осуществления деятельности образовательной организации</w:t>
            </w:r>
            <w:proofErr w:type="gramEnd"/>
          </w:p>
        </w:tc>
      </w:tr>
      <w:tr w:rsidR="00E40066" w:rsidRPr="00E40066" w:rsidTr="00E40066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E40066" w:rsidRPr="00E40066" w:rsidRDefault="00E40066" w:rsidP="00E4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66" w:rsidRPr="00E40066" w:rsidTr="00E40066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E40066" w:rsidRPr="00E40066" w:rsidRDefault="00E40066" w:rsidP="00E4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66">
              <w:rPr>
                <w:rFonts w:ascii="Times New Roman" w:hAnsi="Times New Roman" w:cs="Times New Roman"/>
                <w:sz w:val="24"/>
                <w:szCs w:val="24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E40066" w:rsidRPr="00E40066" w:rsidTr="00E40066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E40066" w:rsidRPr="00E40066" w:rsidRDefault="00E40066" w:rsidP="00E4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66" w:rsidRPr="00E40066" w:rsidTr="00E40066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E40066" w:rsidRPr="00E40066" w:rsidRDefault="00E40066" w:rsidP="00E4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066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E40066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proofErr w:type="spellStart"/>
            <w:r w:rsidRPr="00E40066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E40066">
              <w:rPr>
                <w:rFonts w:ascii="Times New Roman" w:hAnsi="Times New Roman" w:cs="Times New Roman"/>
                <w:sz w:val="24"/>
                <w:szCs w:val="24"/>
              </w:rPr>
              <w:t xml:space="preserve"> от 29 мая 2014 № 785, в частности:</w:t>
            </w:r>
          </w:p>
        </w:tc>
      </w:tr>
      <w:tr w:rsidR="00E40066" w:rsidRPr="00E40066" w:rsidTr="00E40066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E40066" w:rsidRPr="00E40066" w:rsidRDefault="00E40066" w:rsidP="00E4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66">
              <w:rPr>
                <w:rFonts w:ascii="Times New Roman" w:hAnsi="Times New Roman" w:cs="Times New Roman"/>
                <w:sz w:val="24"/>
                <w:szCs w:val="24"/>
              </w:rPr>
              <w:t>- о местах нахождения структурных подразделений</w:t>
            </w:r>
          </w:p>
        </w:tc>
      </w:tr>
      <w:tr w:rsidR="00E40066" w:rsidRPr="00E40066" w:rsidTr="00E40066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E40066" w:rsidRPr="00E40066" w:rsidRDefault="00E40066" w:rsidP="00E4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40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40066">
              <w:rPr>
                <w:rFonts w:ascii="Times New Roman" w:hAnsi="Times New Roman" w:cs="Times New Roman"/>
                <w:sz w:val="24"/>
                <w:szCs w:val="24"/>
              </w:rPr>
              <w:t xml:space="preserve"> адресах официальных сайтов в сети «Интернет» структурных подразделений</w:t>
            </w:r>
          </w:p>
        </w:tc>
      </w:tr>
      <w:tr w:rsidR="00E40066" w:rsidRPr="00E40066" w:rsidTr="00E40066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E40066" w:rsidRPr="00E40066" w:rsidRDefault="00E40066" w:rsidP="00E4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66">
              <w:rPr>
                <w:rFonts w:ascii="Times New Roman" w:hAnsi="Times New Roman" w:cs="Times New Roman"/>
                <w:sz w:val="24"/>
                <w:szCs w:val="24"/>
              </w:rPr>
              <w:t>- о календарном учебном графике с приложением его копии</w:t>
            </w:r>
          </w:p>
        </w:tc>
      </w:tr>
      <w:tr w:rsidR="00E40066" w:rsidRPr="00E40066" w:rsidTr="00E40066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E40066" w:rsidRPr="00E40066" w:rsidRDefault="00E40066" w:rsidP="00E4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66">
              <w:rPr>
                <w:rFonts w:ascii="Times New Roman" w:hAnsi="Times New Roman" w:cs="Times New Roman"/>
                <w:sz w:val="24"/>
                <w:szCs w:val="24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E40066" w:rsidRPr="00E40066" w:rsidTr="00E40066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E40066" w:rsidRPr="00E40066" w:rsidRDefault="00E40066" w:rsidP="00E4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66">
              <w:rPr>
                <w:rFonts w:ascii="Times New Roman" w:hAnsi="Times New Roman" w:cs="Times New Roman"/>
                <w:sz w:val="24"/>
                <w:szCs w:val="24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E40066" w:rsidRPr="00E40066" w:rsidTr="00E40066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E40066" w:rsidRPr="00E40066" w:rsidRDefault="00E40066" w:rsidP="00E4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66" w:rsidRPr="00E40066" w:rsidTr="00E40066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E40066" w:rsidRPr="00E40066" w:rsidRDefault="00E40066" w:rsidP="00E4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66">
              <w:rPr>
                <w:rFonts w:ascii="Times New Roman" w:hAnsi="Times New Roman" w:cs="Times New Roman"/>
                <w:sz w:val="24"/>
                <w:szCs w:val="24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E40066" w:rsidRPr="00E40066" w:rsidTr="00E40066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E40066" w:rsidRPr="00E40066" w:rsidRDefault="00E40066" w:rsidP="00E4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66">
              <w:rPr>
                <w:rFonts w:ascii="Times New Roman" w:hAnsi="Times New Roman" w:cs="Times New Roman"/>
                <w:sz w:val="24"/>
                <w:szCs w:val="24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E40066" w:rsidRPr="00E40066" w:rsidTr="00E40066">
        <w:trPr>
          <w:trHeight w:val="300"/>
        </w:trPr>
        <w:tc>
          <w:tcPr>
            <w:tcW w:w="660" w:type="dxa"/>
            <w:vAlign w:val="bottom"/>
            <w:hideMark/>
          </w:tcPr>
          <w:p w:rsidR="00E40066" w:rsidRPr="00E40066" w:rsidRDefault="00E40066" w:rsidP="00E4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vAlign w:val="bottom"/>
            <w:hideMark/>
          </w:tcPr>
          <w:p w:rsidR="00E40066" w:rsidRPr="00E40066" w:rsidRDefault="00E40066" w:rsidP="00E4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  <w:hideMark/>
          </w:tcPr>
          <w:p w:rsidR="00E40066" w:rsidRPr="00E40066" w:rsidRDefault="00E40066" w:rsidP="00E4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vAlign w:val="bottom"/>
            <w:hideMark/>
          </w:tcPr>
          <w:p w:rsidR="00E40066" w:rsidRPr="00E40066" w:rsidRDefault="00E40066" w:rsidP="00E4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  <w:hideMark/>
          </w:tcPr>
          <w:p w:rsidR="00E40066" w:rsidRPr="00E40066" w:rsidRDefault="00E40066" w:rsidP="00E4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  <w:hideMark/>
          </w:tcPr>
          <w:p w:rsidR="00E40066" w:rsidRPr="00E40066" w:rsidRDefault="00E40066" w:rsidP="00E4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  <w:hideMark/>
          </w:tcPr>
          <w:p w:rsidR="00E40066" w:rsidRPr="00E40066" w:rsidRDefault="00E40066" w:rsidP="00E4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66" w:rsidRPr="00E40066" w:rsidTr="00E40066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E40066" w:rsidRPr="00E40066" w:rsidRDefault="00E40066" w:rsidP="00E4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66" w:rsidRPr="00E40066" w:rsidTr="00E40066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E40066" w:rsidRPr="00E40066" w:rsidRDefault="00E40066" w:rsidP="00E4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66">
              <w:rPr>
                <w:rFonts w:ascii="Times New Roman" w:hAnsi="Times New Roman" w:cs="Times New Roman"/>
                <w:sz w:val="24"/>
                <w:szCs w:val="24"/>
              </w:rPr>
              <w:t>По  результатам оценки критерия «Доступность услуг для инвалидов»:</w:t>
            </w:r>
          </w:p>
        </w:tc>
      </w:tr>
      <w:tr w:rsidR="00E40066" w:rsidRPr="00E40066" w:rsidTr="00E40066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E40066" w:rsidRPr="00E40066" w:rsidRDefault="00E40066" w:rsidP="00E4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66">
              <w:rPr>
                <w:rFonts w:ascii="Times New Roman" w:hAnsi="Times New Roman" w:cs="Times New Roman"/>
                <w:sz w:val="24"/>
                <w:szCs w:val="24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E40066" w:rsidRPr="00E40066" w:rsidTr="00E40066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E40066" w:rsidRPr="00E40066" w:rsidRDefault="00E40066" w:rsidP="00E4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66">
              <w:rPr>
                <w:rFonts w:ascii="Times New Roman" w:hAnsi="Times New Roman" w:cs="Times New Roman"/>
                <w:sz w:val="24"/>
                <w:szCs w:val="24"/>
              </w:rPr>
              <w:t>- входные группы пандусами (подъёмными платформами)</w:t>
            </w:r>
          </w:p>
        </w:tc>
      </w:tr>
      <w:tr w:rsidR="00E40066" w:rsidRPr="00E40066" w:rsidTr="00E40066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E40066" w:rsidRPr="00E40066" w:rsidRDefault="00E40066" w:rsidP="00E4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66">
              <w:rPr>
                <w:rFonts w:ascii="Times New Roman" w:hAnsi="Times New Roman" w:cs="Times New Roman"/>
                <w:sz w:val="24"/>
                <w:szCs w:val="24"/>
              </w:rPr>
              <w:t>- выделенными стоянками для автотранспортных средств инвалидов</w:t>
            </w:r>
          </w:p>
        </w:tc>
      </w:tr>
      <w:tr w:rsidR="00E40066" w:rsidRPr="00E40066" w:rsidTr="00E40066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E40066" w:rsidRPr="00E40066" w:rsidRDefault="00E40066" w:rsidP="00E4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66">
              <w:rPr>
                <w:rFonts w:ascii="Times New Roman" w:hAnsi="Times New Roman" w:cs="Times New Roman"/>
                <w:sz w:val="24"/>
                <w:szCs w:val="24"/>
              </w:rPr>
              <w:t>- специальными креслами-колясками</w:t>
            </w:r>
          </w:p>
        </w:tc>
      </w:tr>
      <w:tr w:rsidR="00E40066" w:rsidRPr="00E40066" w:rsidTr="00E40066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E40066" w:rsidRPr="00E40066" w:rsidRDefault="00E40066" w:rsidP="00E4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66">
              <w:rPr>
                <w:rFonts w:ascii="Times New Roman" w:hAnsi="Times New Roman" w:cs="Times New Roman"/>
                <w:sz w:val="24"/>
                <w:szCs w:val="24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E40066" w:rsidRPr="00E40066" w:rsidTr="00E40066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E40066" w:rsidRPr="00E40066" w:rsidRDefault="00E40066" w:rsidP="00E4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66" w:rsidRPr="00E40066" w:rsidTr="00E40066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E40066" w:rsidRPr="00E40066" w:rsidRDefault="00E40066" w:rsidP="00E4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66"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E40066" w:rsidRPr="00E40066" w:rsidTr="00E40066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E40066" w:rsidRPr="00E40066" w:rsidRDefault="00E40066" w:rsidP="00E4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66">
              <w:rPr>
                <w:rFonts w:ascii="Times New Roman" w:hAnsi="Times New Roman" w:cs="Times New Roman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E40066" w:rsidRPr="00E40066" w:rsidTr="00E40066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E40066" w:rsidRPr="00E40066" w:rsidRDefault="00E40066" w:rsidP="00E4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66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предоставить инвалидам по слуху (слуху и зрению) услуги </w:t>
            </w:r>
            <w:proofErr w:type="spellStart"/>
            <w:r w:rsidRPr="00E40066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E400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40066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E400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0066" w:rsidRPr="00E40066" w:rsidTr="00E40066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E40066" w:rsidRPr="00E40066" w:rsidRDefault="00E40066" w:rsidP="00E4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66">
              <w:rPr>
                <w:rFonts w:ascii="Times New Roman" w:hAnsi="Times New Roman" w:cs="Times New Roman"/>
                <w:sz w:val="24"/>
                <w:szCs w:val="24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E40066" w:rsidRPr="00E40066" w:rsidTr="00E40066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E40066" w:rsidRPr="00E40066" w:rsidRDefault="00E40066" w:rsidP="00E4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66" w:rsidRPr="00E40066" w:rsidTr="00E40066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E40066" w:rsidRPr="00E40066" w:rsidRDefault="00E40066" w:rsidP="00E4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66">
              <w:rPr>
                <w:rFonts w:ascii="Times New Roman" w:hAnsi="Times New Roman" w:cs="Times New Roman"/>
                <w:sz w:val="24"/>
                <w:szCs w:val="24"/>
              </w:rPr>
              <w:t>По  результатам оценки критерия «Удовлетворенность условиями оказания услуг»:</w:t>
            </w:r>
            <w:r w:rsidRPr="00E40066">
              <w:rPr>
                <w:rFonts w:ascii="Times New Roman" w:hAnsi="Times New Roman" w:cs="Times New Roman"/>
                <w:sz w:val="24"/>
                <w:szCs w:val="24"/>
              </w:rPr>
              <w:br/>
              <w:t>в частности:</w:t>
            </w:r>
          </w:p>
        </w:tc>
      </w:tr>
      <w:tr w:rsidR="00E40066" w:rsidRPr="00E40066" w:rsidTr="00E40066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E40066" w:rsidRPr="00E40066" w:rsidRDefault="00E40066" w:rsidP="00E4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066">
              <w:rPr>
                <w:rFonts w:ascii="Times New Roman" w:hAnsi="Times New Roman" w:cs="Times New Roman"/>
                <w:sz w:val="24"/>
                <w:szCs w:val="24"/>
              </w:rPr>
              <w:t>- довести долю участников образовательных отношений, которые готовы рекомендовать образовательную организацию родственникам и знакомым, до 100%</w:t>
            </w:r>
          </w:p>
        </w:tc>
      </w:tr>
    </w:tbl>
    <w:p w:rsidR="00D77E64" w:rsidRPr="00E40066" w:rsidRDefault="00D77E64" w:rsidP="00E4006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77E64" w:rsidRPr="00E40066" w:rsidSect="00E400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0066"/>
    <w:rsid w:val="00D77E64"/>
    <w:rsid w:val="00E4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0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2727</Characters>
  <Application>Microsoft Office Word</Application>
  <DocSecurity>0</DocSecurity>
  <Lines>22</Lines>
  <Paragraphs>6</Paragraphs>
  <ScaleCrop>false</ScaleCrop>
  <Company>Microsoft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2021-12-09T06:40:00Z</dcterms:created>
  <dcterms:modified xsi:type="dcterms:W3CDTF">2021-12-09T06:41:00Z</dcterms:modified>
</cp:coreProperties>
</file>